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4297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b/>
          <w:bCs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b/>
          <w:bCs/>
          <w:kern w:val="2"/>
          <w:sz w:val="32"/>
          <w:szCs w:val="32"/>
          <w14:ligatures w14:val="standardContextual"/>
        </w:rPr>
        <w:t>Council Meetings</w:t>
      </w:r>
    </w:p>
    <w:p w14:paraId="7C4B7511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1/2/2024</w:t>
      </w:r>
    </w:p>
    <w:p w14:paraId="75D701B0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1/15/2024</w:t>
      </w:r>
    </w:p>
    <w:p w14:paraId="5468A829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2/5/2024</w:t>
      </w:r>
    </w:p>
    <w:p w14:paraId="4E080409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2/19/2024</w:t>
      </w:r>
    </w:p>
    <w:p w14:paraId="248FB0A0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3/4/2024</w:t>
      </w:r>
    </w:p>
    <w:p w14:paraId="3777BE6C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3/18/2024</w:t>
      </w:r>
    </w:p>
    <w:p w14:paraId="07D0F5FA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4/1/2024</w:t>
      </w:r>
    </w:p>
    <w:p w14:paraId="767928E5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4/15/2024</w:t>
      </w:r>
    </w:p>
    <w:p w14:paraId="2122D86C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5/6/2024</w:t>
      </w:r>
    </w:p>
    <w:p w14:paraId="50D56B32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5/20/2024</w:t>
      </w:r>
    </w:p>
    <w:p w14:paraId="267E2D57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6/3/2024</w:t>
      </w:r>
    </w:p>
    <w:p w14:paraId="519E23B8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6/17/2024</w:t>
      </w:r>
    </w:p>
    <w:p w14:paraId="3ACD1DC4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7/1/2024</w:t>
      </w:r>
    </w:p>
    <w:p w14:paraId="69FBAC76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7/15/2024</w:t>
      </w:r>
    </w:p>
    <w:p w14:paraId="771416E9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8/5/2024</w:t>
      </w:r>
    </w:p>
    <w:p w14:paraId="58BFE600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8/19/2024</w:t>
      </w:r>
    </w:p>
    <w:p w14:paraId="54E7637E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9/3/2024</w:t>
      </w:r>
    </w:p>
    <w:p w14:paraId="4BE0BC47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9/16/2024</w:t>
      </w:r>
    </w:p>
    <w:p w14:paraId="07A3D207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10/7/2024</w:t>
      </w:r>
    </w:p>
    <w:p w14:paraId="32BD0F0A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10/21/2024</w:t>
      </w:r>
    </w:p>
    <w:p w14:paraId="19F6CAD3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11/4/2024</w:t>
      </w:r>
    </w:p>
    <w:p w14:paraId="2BCFD27A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11/18/2024</w:t>
      </w:r>
    </w:p>
    <w:p w14:paraId="5ECA5348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12/2/2024</w:t>
      </w:r>
    </w:p>
    <w:p w14:paraId="12E9DD81" w14:textId="77777777" w:rsidR="00AE2F0F" w:rsidRPr="00AE2F0F" w:rsidRDefault="00AE2F0F" w:rsidP="00AE2F0F">
      <w:pPr>
        <w:spacing w:after="0" w:line="240" w:lineRule="auto"/>
        <w:jc w:val="center"/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</w:pPr>
      <w:r w:rsidRPr="00AE2F0F">
        <w:rPr>
          <w:rFonts w:ascii="Century" w:eastAsia="Calibri" w:hAnsi="Century" w:cs="Times New Roman"/>
          <w:kern w:val="2"/>
          <w:sz w:val="32"/>
          <w:szCs w:val="32"/>
          <w14:ligatures w14:val="standardContextual"/>
        </w:rPr>
        <w:t>12/16/2024</w:t>
      </w:r>
    </w:p>
    <w:p w14:paraId="6CE7D343" w14:textId="44F71151" w:rsidR="00276034" w:rsidRPr="00C24262" w:rsidRDefault="00276034" w:rsidP="00C24262">
      <w:pPr>
        <w:rPr>
          <w:rFonts w:ascii="Century" w:hAnsi="Century"/>
        </w:rPr>
      </w:pPr>
    </w:p>
    <w:sectPr w:rsidR="00276034" w:rsidRPr="00C24262" w:rsidSect="007B2D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74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C945" w14:textId="77777777" w:rsidR="00056125" w:rsidRDefault="00056125" w:rsidP="007B2D2C">
      <w:pPr>
        <w:spacing w:after="0" w:line="240" w:lineRule="auto"/>
      </w:pPr>
      <w:r>
        <w:separator/>
      </w:r>
    </w:p>
  </w:endnote>
  <w:endnote w:type="continuationSeparator" w:id="0">
    <w:p w14:paraId="35AC5C96" w14:textId="77777777" w:rsidR="00056125" w:rsidRDefault="00056125" w:rsidP="007B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0A38" w14:textId="77777777" w:rsidR="00681A65" w:rsidRDefault="00681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1449" w14:textId="77777777" w:rsidR="00681A65" w:rsidRDefault="00681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738B" w14:textId="77777777" w:rsidR="00681A65" w:rsidRDefault="00681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F824" w14:textId="77777777" w:rsidR="00056125" w:rsidRDefault="00056125" w:rsidP="007B2D2C">
      <w:pPr>
        <w:spacing w:after="0" w:line="240" w:lineRule="auto"/>
      </w:pPr>
      <w:r>
        <w:separator/>
      </w:r>
    </w:p>
  </w:footnote>
  <w:footnote w:type="continuationSeparator" w:id="0">
    <w:p w14:paraId="3B8680ED" w14:textId="77777777" w:rsidR="00056125" w:rsidRDefault="00056125" w:rsidP="007B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8489" w14:textId="77777777" w:rsidR="00681A65" w:rsidRDefault="00681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="-540" w:tblpY="1"/>
      <w:tblOverlap w:val="never"/>
      <w:tblW w:w="157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753"/>
    </w:tblGrid>
    <w:tr w:rsidR="007B2D2C" w:rsidRPr="00AE2F0F" w14:paraId="5AC95C5D" w14:textId="77777777" w:rsidTr="00C53805">
      <w:trPr>
        <w:trHeight w:val="687"/>
      </w:trPr>
      <w:tc>
        <w:tcPr>
          <w:tcW w:w="11520" w:type="dxa"/>
        </w:tcPr>
        <w:p w14:paraId="7980FBE5" w14:textId="3DF77767" w:rsidR="007B2D2C" w:rsidRPr="00FC6E3E" w:rsidRDefault="007B2D2C" w:rsidP="007B2D2C">
          <w:pPr>
            <w:pStyle w:val="Company"/>
            <w:ind w:left="-540" w:right="-90"/>
            <w:rPr>
              <w:rFonts w:ascii="Algerian" w:hAnsi="Algerian"/>
              <w:b/>
              <w:bCs/>
              <w:color w:val="000080"/>
              <w:sz w:val="72"/>
              <w:szCs w:val="72"/>
            </w:rPr>
          </w:pPr>
          <w:r w:rsidRPr="00FC6E3E">
            <w:rPr>
              <w:rFonts w:ascii="Algerian" w:hAnsi="Algerian"/>
              <w:b/>
              <w:bCs/>
              <w:noProof/>
              <w:color w:val="000080"/>
              <w:sz w:val="72"/>
              <w:szCs w:val="72"/>
            </w:rPr>
            <w:drawing>
              <wp:anchor distT="0" distB="0" distL="114300" distR="114300" simplePos="0" relativeHeight="251659264" behindDoc="0" locked="0" layoutInCell="1" allowOverlap="1" wp14:anchorId="79E93E03" wp14:editId="5A26E36B">
                <wp:simplePos x="0" y="0"/>
                <wp:positionH relativeFrom="margin">
                  <wp:posOffset>0</wp:posOffset>
                </wp:positionH>
                <wp:positionV relativeFrom="margin">
                  <wp:posOffset>68580</wp:posOffset>
                </wp:positionV>
                <wp:extent cx="1600200" cy="1600200"/>
                <wp:effectExtent l="0" t="0" r="0" b="0"/>
                <wp:wrapSquare wrapText="bothSides"/>
                <wp:docPr id="10" name="Picture 10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600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C6E3E">
            <w:rPr>
              <w:rFonts w:ascii="Algerian" w:hAnsi="Algerian"/>
              <w:b/>
              <w:bCs/>
              <w:color w:val="000080"/>
              <w:sz w:val="72"/>
              <w:szCs w:val="72"/>
            </w:rPr>
            <w:t xml:space="preserve">City </w:t>
          </w:r>
          <w:r w:rsidR="00681A65">
            <w:rPr>
              <w:rFonts w:ascii="Algerian" w:hAnsi="Algerian"/>
              <w:b/>
              <w:bCs/>
              <w:color w:val="000080"/>
              <w:sz w:val="72"/>
              <w:szCs w:val="72"/>
            </w:rPr>
            <w:t xml:space="preserve">  </w:t>
          </w:r>
          <w:r w:rsidRPr="00FC6E3E">
            <w:rPr>
              <w:rFonts w:ascii="Algerian" w:hAnsi="Algerian"/>
              <w:b/>
              <w:bCs/>
              <w:color w:val="000080"/>
              <w:sz w:val="72"/>
              <w:szCs w:val="72"/>
            </w:rPr>
            <w:t xml:space="preserve">of </w:t>
          </w:r>
          <w:r w:rsidR="00681A65">
            <w:rPr>
              <w:rFonts w:ascii="Algerian" w:hAnsi="Algerian"/>
              <w:b/>
              <w:bCs/>
              <w:color w:val="000080"/>
              <w:sz w:val="72"/>
              <w:szCs w:val="72"/>
            </w:rPr>
            <w:t xml:space="preserve">  </w:t>
          </w:r>
          <w:r w:rsidRPr="00FC6E3E">
            <w:rPr>
              <w:rFonts w:ascii="Algerian" w:hAnsi="Algerian"/>
              <w:b/>
              <w:bCs/>
              <w:color w:val="000080"/>
              <w:sz w:val="72"/>
              <w:szCs w:val="72"/>
            </w:rPr>
            <w:t>Farmington</w:t>
          </w:r>
        </w:p>
        <w:p w14:paraId="644C6D36" w14:textId="77777777" w:rsidR="007B2D2C" w:rsidRDefault="007B2D2C" w:rsidP="007B2D2C">
          <w:pPr>
            <w:pStyle w:val="Company"/>
            <w:rPr>
              <w:rFonts w:ascii="Century" w:hAnsi="Century" w:cs="Century"/>
              <w:b/>
              <w:bCs/>
              <w:sz w:val="24"/>
              <w:szCs w:val="24"/>
            </w:rPr>
          </w:pPr>
        </w:p>
        <w:p w14:paraId="0EA3E90A" w14:textId="77777777" w:rsidR="007B2D2C" w:rsidRPr="00FC6E3E" w:rsidRDefault="007B2D2C" w:rsidP="007B2D2C">
          <w:pPr>
            <w:pStyle w:val="Company"/>
            <w:rPr>
              <w:rFonts w:ascii="Century" w:hAnsi="Century" w:cs="Century"/>
              <w:b/>
              <w:bCs/>
              <w:sz w:val="24"/>
              <w:szCs w:val="24"/>
            </w:rPr>
          </w:pPr>
          <w:r>
            <w:rPr>
              <w:rFonts w:ascii="Century" w:hAnsi="Century" w:cs="Century"/>
              <w:b/>
              <w:bCs/>
              <w:sz w:val="24"/>
              <w:szCs w:val="24"/>
            </w:rPr>
            <w:t xml:space="preserve">Municipal Building  </w:t>
          </w:r>
          <w:r w:rsidRPr="00FC6E3E">
            <w:rPr>
              <w:rFonts w:ascii="Century" w:hAnsi="Century" w:cs="Century"/>
              <w:b/>
              <w:bCs/>
              <w:sz w:val="24"/>
              <w:szCs w:val="24"/>
            </w:rPr>
            <w:t xml:space="preserve"> </w:t>
          </w:r>
          <w:r>
            <w:rPr>
              <w:rFonts w:ascii="Century" w:hAnsi="Century" w:cs="Century"/>
              <w:b/>
              <w:bCs/>
              <w:sz w:val="24"/>
              <w:szCs w:val="24"/>
            </w:rPr>
            <w:t xml:space="preserve">                                                            </w:t>
          </w:r>
          <w:r w:rsidRPr="00FC6E3E">
            <w:rPr>
              <w:rFonts w:ascii="Century" w:hAnsi="Century" w:cs="Century"/>
              <w:b/>
              <w:bCs/>
              <w:sz w:val="24"/>
              <w:szCs w:val="24"/>
            </w:rPr>
            <w:t>Phone (309) 245-2011</w:t>
          </w:r>
        </w:p>
        <w:p w14:paraId="412FDB8E" w14:textId="77777777" w:rsidR="007B2D2C" w:rsidRDefault="007B2D2C" w:rsidP="007B2D2C">
          <w:pPr>
            <w:pStyle w:val="Company"/>
            <w:rPr>
              <w:rFonts w:ascii="Century" w:hAnsi="Century" w:cs="Century"/>
              <w:b/>
              <w:bCs/>
              <w:sz w:val="24"/>
              <w:szCs w:val="24"/>
            </w:rPr>
          </w:pPr>
          <w:r>
            <w:rPr>
              <w:rFonts w:ascii="Century" w:hAnsi="Century" w:cs="Century"/>
              <w:b/>
              <w:bCs/>
              <w:sz w:val="24"/>
              <w:szCs w:val="24"/>
            </w:rPr>
            <w:t xml:space="preserve">322 E. Fort Street Room 101  </w:t>
          </w:r>
          <w:r w:rsidRPr="00FC6E3E">
            <w:rPr>
              <w:rFonts w:ascii="Century" w:hAnsi="Century" w:cs="Century"/>
              <w:b/>
              <w:bCs/>
              <w:sz w:val="24"/>
              <w:szCs w:val="24"/>
            </w:rPr>
            <w:t xml:space="preserve"> </w:t>
          </w:r>
          <w:r>
            <w:rPr>
              <w:rFonts w:ascii="Century" w:hAnsi="Century" w:cs="Century"/>
              <w:b/>
              <w:bCs/>
              <w:sz w:val="24"/>
              <w:szCs w:val="24"/>
            </w:rPr>
            <w:t xml:space="preserve">                                                </w:t>
          </w:r>
          <w:r w:rsidRPr="00FC6E3E">
            <w:rPr>
              <w:rFonts w:ascii="Century" w:hAnsi="Century" w:cs="Century"/>
              <w:b/>
              <w:bCs/>
              <w:sz w:val="24"/>
              <w:szCs w:val="24"/>
            </w:rPr>
            <w:t>F</w:t>
          </w:r>
          <w:r>
            <w:rPr>
              <w:rFonts w:ascii="Century" w:hAnsi="Century" w:cs="Century"/>
              <w:b/>
              <w:bCs/>
              <w:sz w:val="24"/>
              <w:szCs w:val="24"/>
            </w:rPr>
            <w:t>ax</w:t>
          </w:r>
          <w:r w:rsidRPr="00FC6E3E">
            <w:rPr>
              <w:rFonts w:ascii="Century" w:hAnsi="Century" w:cs="Century"/>
              <w:b/>
              <w:bCs/>
              <w:sz w:val="24"/>
              <w:szCs w:val="24"/>
            </w:rPr>
            <w:t xml:space="preserve"> (309) 245-9123</w:t>
          </w:r>
        </w:p>
        <w:p w14:paraId="7ABDB4AD" w14:textId="139F0811" w:rsidR="007B2D2C" w:rsidRPr="00AE2F0F" w:rsidRDefault="007B2D2C" w:rsidP="007B2D2C">
          <w:pPr>
            <w:pStyle w:val="Company"/>
            <w:rPr>
              <w:rFonts w:ascii="Century" w:hAnsi="Century" w:cs="Century"/>
              <w:b/>
              <w:bCs/>
              <w:sz w:val="24"/>
              <w:szCs w:val="24"/>
              <w:lang w:val="fr-FR"/>
            </w:rPr>
          </w:pPr>
          <w:r w:rsidRPr="00AE2F0F">
            <w:rPr>
              <w:rFonts w:ascii="Century" w:hAnsi="Century" w:cs="Century"/>
              <w:b/>
              <w:bCs/>
              <w:sz w:val="24"/>
              <w:szCs w:val="24"/>
              <w:lang w:val="fr-FR"/>
            </w:rPr>
            <w:t xml:space="preserve">Farmington, IL 61531                            email </w:t>
          </w:r>
          <w:r w:rsidR="001D58DC" w:rsidRPr="00AE2F0F">
            <w:rPr>
              <w:rFonts w:ascii="Century" w:hAnsi="Century" w:cs="Century"/>
              <w:b/>
              <w:bCs/>
              <w:sz w:val="24"/>
              <w:szCs w:val="24"/>
              <w:lang w:val="fr-FR"/>
            </w:rPr>
            <w:t>kstufflebeam@cityoffarmingtonil.com</w:t>
          </w:r>
        </w:p>
      </w:tc>
    </w:tr>
  </w:tbl>
  <w:p w14:paraId="69DC6E98" w14:textId="77777777" w:rsidR="007B2D2C" w:rsidRPr="00AE2F0F" w:rsidRDefault="007B2D2C" w:rsidP="007B2D2C">
    <w:pPr>
      <w:pStyle w:val="Head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4F9E" w14:textId="77777777" w:rsidR="00681A65" w:rsidRDefault="00681A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2C"/>
    <w:rsid w:val="00023711"/>
    <w:rsid w:val="00056125"/>
    <w:rsid w:val="000E5952"/>
    <w:rsid w:val="00154D20"/>
    <w:rsid w:val="00194AB1"/>
    <w:rsid w:val="001D58DC"/>
    <w:rsid w:val="002377ED"/>
    <w:rsid w:val="00276034"/>
    <w:rsid w:val="00347E4B"/>
    <w:rsid w:val="003B0334"/>
    <w:rsid w:val="003E45DD"/>
    <w:rsid w:val="003E4D7A"/>
    <w:rsid w:val="004109CF"/>
    <w:rsid w:val="004A7E44"/>
    <w:rsid w:val="005671A1"/>
    <w:rsid w:val="005C4DA8"/>
    <w:rsid w:val="005E42AA"/>
    <w:rsid w:val="005F3671"/>
    <w:rsid w:val="0061385F"/>
    <w:rsid w:val="006514D2"/>
    <w:rsid w:val="006630F3"/>
    <w:rsid w:val="00681A65"/>
    <w:rsid w:val="006E439B"/>
    <w:rsid w:val="00776763"/>
    <w:rsid w:val="007B2D2C"/>
    <w:rsid w:val="007B30C5"/>
    <w:rsid w:val="008272E4"/>
    <w:rsid w:val="008E7436"/>
    <w:rsid w:val="00956085"/>
    <w:rsid w:val="009654C5"/>
    <w:rsid w:val="00AE2F0F"/>
    <w:rsid w:val="00B07D00"/>
    <w:rsid w:val="00B850BF"/>
    <w:rsid w:val="00BA7085"/>
    <w:rsid w:val="00C24262"/>
    <w:rsid w:val="00CE52A1"/>
    <w:rsid w:val="00D32961"/>
    <w:rsid w:val="00D41383"/>
    <w:rsid w:val="00DC0595"/>
    <w:rsid w:val="00E95E7C"/>
    <w:rsid w:val="00EB0410"/>
    <w:rsid w:val="00F40A34"/>
    <w:rsid w:val="00F82FC9"/>
    <w:rsid w:val="00FD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4B247"/>
  <w15:chartTrackingRefBased/>
  <w15:docId w15:val="{59D0EB66-F265-4DCF-AED2-B72A6992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D2C"/>
  </w:style>
  <w:style w:type="paragraph" w:styleId="Footer">
    <w:name w:val="footer"/>
    <w:basedOn w:val="Normal"/>
    <w:link w:val="FooterChar"/>
    <w:uiPriority w:val="99"/>
    <w:unhideWhenUsed/>
    <w:rsid w:val="007B2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D2C"/>
  </w:style>
  <w:style w:type="paragraph" w:customStyle="1" w:styleId="Company">
    <w:name w:val="Company"/>
    <w:basedOn w:val="Normal"/>
    <w:rsid w:val="007B2D2C"/>
    <w:pPr>
      <w:autoSpaceDE w:val="0"/>
      <w:autoSpaceDN w:val="0"/>
      <w:adjustRightInd w:val="0"/>
      <w:spacing w:after="0" w:line="240" w:lineRule="auto"/>
    </w:pPr>
    <w:rPr>
      <w:rFonts w:ascii="Impact" w:eastAsia="Times New Roman" w:hAnsi="Impact" w:cs="Impact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Bohanan</dc:creator>
  <cp:keywords/>
  <dc:description/>
  <cp:lastModifiedBy>Alexis Stufflebeam</cp:lastModifiedBy>
  <cp:revision>2</cp:revision>
  <cp:lastPrinted>2023-02-09T20:16:00Z</cp:lastPrinted>
  <dcterms:created xsi:type="dcterms:W3CDTF">2024-03-14T18:57:00Z</dcterms:created>
  <dcterms:modified xsi:type="dcterms:W3CDTF">2024-03-14T18:57:00Z</dcterms:modified>
</cp:coreProperties>
</file>