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40" w:lineRule="auto"/>
        <w:jc w:val="center"/>
        <w:rPr/>
      </w:pPr>
      <w:r w:rsidDel="00000000" w:rsidR="00000000" w:rsidRPr="00000000">
        <w:rPr>
          <w:rFonts w:ascii="Times New Roman" w:cs="Times New Roman" w:eastAsia="Times New Roman" w:hAnsi="Times New Roman"/>
          <w:sz w:val="24"/>
          <w:szCs w:val="24"/>
          <w:rtl w:val="0"/>
        </w:rPr>
        <w:t xml:space="preserve">Farmington City Council</w:t>
      </w:r>
      <w:r w:rsidDel="00000000" w:rsidR="00000000" w:rsidRPr="00000000">
        <w:rPr>
          <w:rtl w:val="0"/>
        </w:rPr>
      </w:r>
    </w:p>
    <w:p w:rsidR="00000000" w:rsidDel="00000000" w:rsidP="00000000" w:rsidRDefault="00000000" w:rsidRPr="00000000" w14:paraId="00000002">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Minutes - December 04, 2023</w:t>
      </w:r>
    </w:p>
    <w:p w:rsidR="00000000" w:rsidDel="00000000" w:rsidP="00000000" w:rsidRDefault="00000000" w:rsidRPr="00000000" w14:paraId="0000000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Prepared by Nancy Reed, City Clerk</w:t>
      </w:r>
    </w:p>
    <w:p w:rsidR="00000000" w:rsidDel="00000000" w:rsidP="00000000" w:rsidRDefault="00000000" w:rsidRPr="00000000" w14:paraId="00000004">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40" w:lineRule="auto"/>
        <w:ind w:left="0" w:firstLine="720"/>
        <w:rPr>
          <w:rFonts w:ascii="Times New Roman" w:cs="Times New Roman" w:eastAsia="Times New Roman" w:hAnsi="Times New Roman"/>
          <w:b w:val="0"/>
          <w:color w:val="222222"/>
          <w:sz w:val="24"/>
          <w:szCs w:val="24"/>
          <w:highlight w:val="white"/>
        </w:rPr>
      </w:pPr>
      <w:r w:rsidDel="00000000" w:rsidR="00000000" w:rsidRPr="00000000">
        <w:rPr>
          <w:rFonts w:ascii="Times New Roman" w:cs="Times New Roman" w:eastAsia="Times New Roman" w:hAnsi="Times New Roman"/>
          <w:b w:val="0"/>
          <w:color w:val="222222"/>
          <w:sz w:val="24"/>
          <w:szCs w:val="24"/>
          <w:highlight w:val="white"/>
          <w:rtl w:val="0"/>
        </w:rPr>
        <w:t xml:space="preserve">The regular meeting of the Farmington City Council was called to order at 7:00 p.m. on December 04, 2023 at the Farmington City Building 322 E. Fort. Street.  Mayor Stufflebeam led the Pledge Allegiance to the Flag.  The following Aldermen answered present to roll call: Gilles, Smith, Boggs, Fleming, Rose and Crusen.  Adm. Bohanan, and Sgt. Steck was also present. </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b w:val="0"/>
          <w:color w:val="222222"/>
          <w:sz w:val="24"/>
          <w:szCs w:val="24"/>
          <w:highlight w:val="white"/>
          <w:rtl w:val="0"/>
        </w:rPr>
        <w:t xml:space="preserve">Atty. Connor was on </w:t>
      </w:r>
      <w:r w:rsidDel="00000000" w:rsidR="00000000" w:rsidRPr="00000000">
        <w:rPr>
          <w:rFonts w:ascii="Times New Roman" w:cs="Times New Roman" w:eastAsia="Times New Roman" w:hAnsi="Times New Roman"/>
          <w:b w:val="0"/>
          <w:color w:val="222222"/>
          <w:sz w:val="24"/>
          <w:szCs w:val="24"/>
          <w:highlight w:val="white"/>
          <w:rtl w:val="0"/>
        </w:rPr>
        <w:t xml:space="preserve">Teams</w:t>
      </w:r>
      <w:r w:rsidDel="00000000" w:rsidR="00000000" w:rsidRPr="00000000">
        <w:rPr>
          <w:rFonts w:ascii="Times New Roman" w:cs="Times New Roman" w:eastAsia="Times New Roman" w:hAnsi="Times New Roman"/>
          <w:b w:val="0"/>
          <w:color w:val="222222"/>
          <w:sz w:val="24"/>
          <w:szCs w:val="24"/>
          <w:highlight w:val="white"/>
          <w:rtl w:val="0"/>
        </w:rPr>
        <w:t xml:space="preserv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b w:val="1"/>
          <w:color w:val="222222"/>
          <w:sz w:val="24"/>
          <w:szCs w:val="24"/>
          <w:highlight w:val="white"/>
          <w:u w:val="single"/>
        </w:rPr>
      </w:pPr>
      <w:r w:rsidDel="00000000" w:rsidR="00000000" w:rsidRPr="00000000">
        <w:rPr>
          <w:rFonts w:ascii="Times New Roman" w:cs="Times New Roman" w:eastAsia="Times New Roman" w:hAnsi="Times New Roman"/>
          <w:b w:val="1"/>
          <w:color w:val="222222"/>
          <w:sz w:val="24"/>
          <w:szCs w:val="24"/>
          <w:highlight w:val="white"/>
          <w:u w:val="single"/>
          <w:rtl w:val="0"/>
        </w:rPr>
        <w:t xml:space="preserve">PUBLIC HEARING:</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b w:val="1"/>
          <w:color w:val="222222"/>
          <w:sz w:val="24"/>
          <w:szCs w:val="24"/>
          <w:highlight w:val="white"/>
          <w:u w:val="singl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Mayor Stufflebeam asked for a motion to open the Public Hearing for the 2023-2024 Annual Budget Ordinance.  Ald. Gilles moved to Open the Public Hearing for the Budget for the year 2023-2024.  Ald. Rose seconded the motion with a roll call vote: Ald. Gilles, yes; Ald. Smith, yes; Ald. Boggs, yes; Ald. Fleming, yes; Ald. Rose, yes; and Ald. Crusen, yes. The Public Hearing was called to order at 7:01 p.m.  Mayor Stufflebeam opened the floor for discussion.  Mr. Giagnoni asked about the time left on the Peterson TIF grant.  Mayor Stufflebeam commented that Aaron Phillips mentioned the year 2025.  With no further questions, Mayor Stufflebeam asked for a motion to close the Public Hearing.  Ald. Gilles moved to close the Public Hearing for the Budget for the year 2023-2024.  Ald. Rose seconded the motion with a roll call vote: Ald. Gilles, yes; Ald. Smith, yes; Ald. Boggs, yes; Ald. Fleming, yes; Ald. Rose, yes; and Ald. Crussen, yes.  The regular session resumed at 7:03 p.m.</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b w:val="1"/>
          <w:color w:val="222222"/>
          <w:sz w:val="24"/>
          <w:szCs w:val="24"/>
          <w:highlight w:val="white"/>
          <w:u w:val="single"/>
        </w:rPr>
      </w:pPr>
      <w:r w:rsidDel="00000000" w:rsidR="00000000" w:rsidRPr="00000000">
        <w:rPr>
          <w:rFonts w:ascii="Times New Roman" w:cs="Times New Roman" w:eastAsia="Times New Roman" w:hAnsi="Times New Roman"/>
          <w:b w:val="1"/>
          <w:color w:val="222222"/>
          <w:sz w:val="24"/>
          <w:szCs w:val="24"/>
          <w:highlight w:val="white"/>
          <w:u w:val="single"/>
          <w:rtl w:val="0"/>
        </w:rPr>
        <w:t xml:space="preserve">MINUTES: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b w:val="1"/>
          <w:color w:val="222222"/>
          <w:sz w:val="24"/>
          <w:szCs w:val="24"/>
          <w:highlight w:val="white"/>
          <w:u w:val="singl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Ald. Rose moved to approve the minutes of November 20, 2023.  Ald. Crusen seconded the motion carried with all ayes.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u w:val="single"/>
          <w:rtl w:val="0"/>
        </w:rPr>
        <w:t xml:space="preserve">CORRESPONDENCE</w:t>
      </w:r>
      <w:r w:rsidDel="00000000" w:rsidR="00000000" w:rsidRPr="00000000">
        <w:rPr>
          <w:rFonts w:ascii="Times New Roman" w:cs="Times New Roman" w:eastAsia="Times New Roman" w:hAnsi="Times New Roman"/>
          <w:color w:val="222222"/>
          <w:sz w:val="24"/>
          <w:szCs w:val="24"/>
          <w:highlight w:val="white"/>
          <w:rtl w:val="0"/>
        </w:rPr>
        <w:t xml:space="preserv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 </w:t>
        <w:tab/>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ab/>
        <w:t xml:space="preserve">A letter was sent from the office of Mayor McDowell from Canton.  He would like to see if anyone from Farmington would  like to ring the Salvation Army bell in front of Canton HyVee.  Mayor Stufflebeam was not sure if they still rang the Salvation Army bell in Farmington. He also said if anyone is interested please contact Adm. Bohanan.</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ab/>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u w:val="single"/>
          <w:rtl w:val="0"/>
        </w:rPr>
        <w:t xml:space="preserve">BILLS PRESENTED FOR PAYMENT:</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 Ald. Gilles moved to approve the Bills for Payment.  Ald. Rose seconded the motion with a roll call vote: Ald. Gilles, yes; Ald. Smith, yes; Ald. Boggs, yes; Ald. Fleming, yes; Ald. Rose, yes; and Ald. Crusen, yes.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b w:val="1"/>
          <w:color w:val="222222"/>
          <w:sz w:val="24"/>
          <w:szCs w:val="24"/>
          <w:highlight w:val="white"/>
          <w:u w:val="single"/>
        </w:rPr>
      </w:pPr>
      <w:r w:rsidDel="00000000" w:rsidR="00000000" w:rsidRPr="00000000">
        <w:rPr>
          <w:rFonts w:ascii="Times New Roman" w:cs="Times New Roman" w:eastAsia="Times New Roman" w:hAnsi="Times New Roman"/>
          <w:b w:val="1"/>
          <w:color w:val="222222"/>
          <w:sz w:val="24"/>
          <w:szCs w:val="24"/>
          <w:highlight w:val="white"/>
          <w:u w:val="single"/>
          <w:rtl w:val="0"/>
        </w:rPr>
        <w:t xml:space="preserve">BALANCE OF ACCOUNTS: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b w:val="1"/>
          <w:color w:val="222222"/>
          <w:sz w:val="24"/>
          <w:szCs w:val="24"/>
          <w:highlight w:val="white"/>
          <w:u w:val="singl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ab/>
        <w:t xml:space="preserve"> The Mayor Stufflebeam read the Working Cash to the City Council. With no further questions, the meeting continued. </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b w:val="1"/>
          <w:color w:val="222222"/>
          <w:sz w:val="24"/>
          <w:szCs w:val="24"/>
          <w:highlight w:val="white"/>
          <w:u w:val="single"/>
        </w:rPr>
      </w:pPr>
      <w:r w:rsidDel="00000000" w:rsidR="00000000" w:rsidRPr="00000000">
        <w:rPr>
          <w:rFonts w:ascii="Times New Roman" w:cs="Times New Roman" w:eastAsia="Times New Roman" w:hAnsi="Times New Roman"/>
          <w:b w:val="1"/>
          <w:color w:val="222222"/>
          <w:sz w:val="24"/>
          <w:szCs w:val="24"/>
          <w:highlight w:val="white"/>
          <w:u w:val="single"/>
          <w:rtl w:val="0"/>
        </w:rPr>
        <w:t xml:space="preserve">TIF REPORT:</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b w:val="1"/>
          <w:color w:val="222222"/>
          <w:sz w:val="24"/>
          <w:szCs w:val="24"/>
          <w:highlight w:val="white"/>
          <w:u w:val="singl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 The beginning TIF balance is at $1,205,423.57.  The following TIF Grants were issued: Tracy Bishop, $1,000; Matt Rose, $2,500; Darren Berry, $2,500; Sam Lillie, $7,500; Elizabeth Kimbrell, $1,000; Steve Peters, $1,000; and David Saunders, $4,000.  An Interest payment was deposited of $1,069.02.  Leaving an ending balance of $1,186,992.59.</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72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b w:val="1"/>
          <w:color w:val="222222"/>
          <w:sz w:val="24"/>
          <w:szCs w:val="24"/>
          <w:highlight w:val="white"/>
          <w:u w:val="single"/>
        </w:rPr>
      </w:pPr>
      <w:r w:rsidDel="00000000" w:rsidR="00000000" w:rsidRPr="00000000">
        <w:rPr>
          <w:rFonts w:ascii="Times New Roman" w:cs="Times New Roman" w:eastAsia="Times New Roman" w:hAnsi="Times New Roman"/>
          <w:b w:val="1"/>
          <w:color w:val="222222"/>
          <w:sz w:val="24"/>
          <w:szCs w:val="24"/>
          <w:highlight w:val="white"/>
          <w:u w:val="single"/>
          <w:rtl w:val="0"/>
        </w:rPr>
        <w:t xml:space="preserve">POLICE REPORT:</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b w:val="1"/>
          <w:color w:val="222222"/>
          <w:sz w:val="24"/>
          <w:szCs w:val="24"/>
          <w:highlight w:val="white"/>
          <w:u w:val="singl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 Sgt. Steck commented that Ordinance work continues. The Police Dept. and City of Farmington provided the football team and cheerleaders with pizza from Monicals before the last game. Testing will take place February 10th. set by the police commission.  Ald. Boggs moved to approve the Police Report as presented.  Ald. Gilles seconded the motion carried with all ayes.   Sgt. Steck introduced Deputy Vincent Porcaro with the Fulton County Sheriff's Office; he will present a slideshow on Flock Cameras for the City of Farmington.  These Flock Cameras will take pictures of every vehicle license plate.  Flock Safety Cameras gives information to a database that provides public safety that helps communities and law enforcement work together to eliminate crime.  He suggested having 4 cameras posted at the outskirts of town entering Farmington.  The cost is $3,000 per camera a year plus installation fee.  If the cameras are placed on County Roads or State Roads extra fees are required.  Deputy Porcaro will forward this information to Mayor Stufflebeam.  Mayor Stufflebeam will forward this information to the City Council members.  Thank you Deputy Vincent Porcaro for your presentation and time.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  </w:t>
        <w:tab/>
        <w:tab/>
        <w:tab/>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color w:val="222222"/>
          <w:sz w:val="24"/>
          <w:szCs w:val="24"/>
          <w:highlight w:val="white"/>
          <w:u w:val="single"/>
        </w:rPr>
      </w:pPr>
      <w:r w:rsidDel="00000000" w:rsidR="00000000" w:rsidRPr="00000000">
        <w:rPr>
          <w:rFonts w:ascii="Times New Roman" w:cs="Times New Roman" w:eastAsia="Times New Roman" w:hAnsi="Times New Roman"/>
          <w:b w:val="1"/>
          <w:color w:val="222222"/>
          <w:sz w:val="24"/>
          <w:szCs w:val="24"/>
          <w:highlight w:val="white"/>
          <w:u w:val="single"/>
          <w:rtl w:val="0"/>
        </w:rPr>
        <w:t xml:space="preserve">OLD BUSINESS:</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color w:val="222222"/>
          <w:sz w:val="24"/>
          <w:szCs w:val="24"/>
          <w:highlight w:val="white"/>
          <w:u w:val="single"/>
        </w:rPr>
      </w:pPr>
      <w:r w:rsidDel="00000000" w:rsidR="00000000" w:rsidRPr="00000000">
        <w:rPr>
          <w:rFonts w:ascii="Times New Roman" w:cs="Times New Roman" w:eastAsia="Times New Roman" w:hAnsi="Times New Roman"/>
          <w:b w:val="1"/>
          <w:color w:val="222222"/>
          <w:sz w:val="24"/>
          <w:szCs w:val="24"/>
          <w:highlight w:val="white"/>
          <w:u w:val="singl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ab/>
        <w:t xml:space="preserve">The Building Update/Roof Solar is being tabled at this time.  Ald. Rose would like to receive a few more bids and will be on the next agenda, Dec. 19, 2023.</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ab/>
        <w:t xml:space="preserve">Ald. Boggs moved to read Ordinance 2023-22: Diva Roof by title only.  Ald. Gilles seconded the motion with a roll call vote: Ald. Boggs, yes; Ald. Fleming, yes; Ald. Rose, yes; Ald. Crusen, yes; Ald. Gilles, yes; and Ald. Smith, yes.  Mayor Stufflebeam read Ordinance 2023-22 by title only.  Ald. Boggs moved to waive the second reading.  Ald. Gilles seconded the motion with a roll call vote: Ald. Boggs, yes; Ald. Fleming, yes; Ald. Rose, yes; Ald. Crusen, yes; Ald. Gilles, yes; and Ald. Smith, yes.  Ald. Boggs moved to adopt Ordinance 2023-22: Diva Roof.  Ald. Gilles seconded the motion with a roll call vote: Ald. Boggs, yes; Ald. Fleming, yes; Ald. Rose, yes; Ald. Crusen, yes; Ald. Gilles, yes; and Ald. Smith, yes.</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ab/>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u w:val="single"/>
          <w:rtl w:val="0"/>
        </w:rPr>
        <w:t xml:space="preserve">NEW BUSINESS:</w:t>
      </w:r>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Ald. Boggs motion to read Ordinance 2023-20: Budget Hearing 2023-2024 by title only.  Ald. Crusen seconded the motion with a roll call vote: Ald. Boggs, yes; Ald. Fleming, yes; Ald. Rose, yes; Ald. Crusen, yes; Ald. Gilles, yes; and Ald. Smith, yes.  Mayor Stufflebeam read Ordinance 2023-20: Budget Hearing by title only.  Ald. Gilles moved to waive the second reading of Ordinance 2023-20.  Ald. Crusen seconded the motion with a roll call vote: Ald. Gilles, yes; Ald. Smith, yes; Ald. Boggs, yes; Ald. Fleming, yes; Ald. Rose, yes; and Ald. Crusen, yes.  Ald. Gilles moved to adopt Ordinance 2023-20: Budget Hearing 2023-2024.  Ald. Rose seconded the motion with a roll call vote: Ald. Gilles, yes; Ald. Smith, yes; Ald. Fleming, yes; Ald. Rose, yes; and Ald. Crusen, yes.</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Ald. Boggs motioned to move forward on information on possible low interest </w:t>
      </w:r>
      <w:r w:rsidDel="00000000" w:rsidR="00000000" w:rsidRPr="00000000">
        <w:rPr>
          <w:rFonts w:ascii="Times New Roman" w:cs="Times New Roman" w:eastAsia="Times New Roman" w:hAnsi="Times New Roman"/>
          <w:color w:val="222222"/>
          <w:sz w:val="24"/>
          <w:szCs w:val="24"/>
          <w:highlight w:val="white"/>
          <w:rtl w:val="0"/>
        </w:rPr>
        <w:t xml:space="preserve">loan</w:t>
      </w:r>
      <w:r w:rsidDel="00000000" w:rsidR="00000000" w:rsidRPr="00000000">
        <w:rPr>
          <w:rFonts w:ascii="Times New Roman" w:cs="Times New Roman" w:eastAsia="Times New Roman" w:hAnsi="Times New Roman"/>
          <w:color w:val="222222"/>
          <w:sz w:val="24"/>
          <w:szCs w:val="24"/>
          <w:highlight w:val="white"/>
          <w:rtl w:val="0"/>
        </w:rPr>
        <w:t xml:space="preserve"> for the building project.  Ald. Crusen seconded the motion with a roll call vote: Ald. Boggs, yes; Ald. Fleming, yes; Ald. Rose, yes; Ald. Crusen, yes; Ald, Gilles, yes; and Ald. Smith, yes.</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Ald. Gilles moved to read Ordinance 2023-21: Illinois Paid Leave for all Workers Act for the COF by title only.  Ald. Fleming seconded the motion with a roll call vote:  Ald. Gilles, yes; Ald. Smith, yes; Ald. Boggs, yes; Ald. Fleming, yes; Ald. Rose, yes; and Ald. Crusen, yes.  Mayor Stufflebeam read Ordinance 2023-21 by title only.  A brief discussion was held and the City Council decided to table Ordinance 2023-21 until the next agenda.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Mayor Stufflebeam asked the City Council members if they would like to move the meetings to 6:00 p.m. instead of 7:00 p.m. starting January 2024.  Ald. Gilles moved to move the City Council meeting up an hour to 6:00 p.m. starting in January 2024.  Ald. Crusen seconded the motion with a roll call vote: Ald. Gilles, yes; Ald. Smith, yes; Ald. Boggs, yes; Ald. Fleming, yes; Ald. Rose, yes; and Ald. Crusen, yes.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ab/>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u w:val="single"/>
          <w:rtl w:val="0"/>
        </w:rPr>
        <w:t xml:space="preserve">COMMITTEE REPORTS;</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Finances:</w:t>
      </w:r>
      <w:r w:rsidDel="00000000" w:rsidR="00000000" w:rsidRPr="00000000">
        <w:rPr>
          <w:rFonts w:ascii="Times New Roman" w:cs="Times New Roman" w:eastAsia="Times New Roman" w:hAnsi="Times New Roman"/>
          <w:color w:val="222222"/>
          <w:sz w:val="24"/>
          <w:szCs w:val="24"/>
          <w:highlight w:val="white"/>
          <w:rtl w:val="0"/>
        </w:rPr>
        <w:t xml:space="preserve">  Ald. Crusen received a phone call from a concerned resident near E. Vine St. and Victory St. on his witnessing of traffic violations.  Sgt. Steck will place the speed trailer and more patrolling in the area.  Discussion was also held on a possibility of a lighted crosswalk on E. Fort downtown.</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Public Safety:</w:t>
      </w:r>
      <w:r w:rsidDel="00000000" w:rsidR="00000000" w:rsidRPr="00000000">
        <w:rPr>
          <w:rFonts w:ascii="Times New Roman" w:cs="Times New Roman" w:eastAsia="Times New Roman" w:hAnsi="Times New Roman"/>
          <w:color w:val="222222"/>
          <w:sz w:val="24"/>
          <w:szCs w:val="24"/>
          <w:highlight w:val="white"/>
          <w:rtl w:val="0"/>
        </w:rPr>
        <w:t xml:space="preserve"> Ald. Boggs had nothing to add to the report.</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Sewer:  </w:t>
      </w:r>
      <w:r w:rsidDel="00000000" w:rsidR="00000000" w:rsidRPr="00000000">
        <w:rPr>
          <w:rFonts w:ascii="Times New Roman" w:cs="Times New Roman" w:eastAsia="Times New Roman" w:hAnsi="Times New Roman"/>
          <w:color w:val="222222"/>
          <w:sz w:val="24"/>
          <w:szCs w:val="24"/>
          <w:highlight w:val="white"/>
          <w:rtl w:val="0"/>
        </w:rPr>
        <w:t xml:space="preserve">Ald. Fleming had nothing to report.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Streets/Sidewalks/Garbage: </w:t>
      </w:r>
      <w:r w:rsidDel="00000000" w:rsidR="00000000" w:rsidRPr="00000000">
        <w:rPr>
          <w:rFonts w:ascii="Times New Roman" w:cs="Times New Roman" w:eastAsia="Times New Roman" w:hAnsi="Times New Roman"/>
          <w:color w:val="222222"/>
          <w:sz w:val="24"/>
          <w:szCs w:val="24"/>
          <w:highlight w:val="white"/>
          <w:rtl w:val="0"/>
        </w:rPr>
        <w:t xml:space="preserve">Ald. Gilles had nothing to report.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Parks &amp; Recreations:</w:t>
      </w:r>
      <w:r w:rsidDel="00000000" w:rsidR="00000000" w:rsidRPr="00000000">
        <w:rPr>
          <w:rFonts w:ascii="Times New Roman" w:cs="Times New Roman" w:eastAsia="Times New Roman" w:hAnsi="Times New Roman"/>
          <w:color w:val="222222"/>
          <w:sz w:val="24"/>
          <w:szCs w:val="24"/>
          <w:highlight w:val="white"/>
          <w:rtl w:val="0"/>
        </w:rPr>
        <w:t xml:space="preserve"> Ald. Smith had nothing to report.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Public Grounds &amp; Buildings: </w:t>
      </w:r>
      <w:r w:rsidDel="00000000" w:rsidR="00000000" w:rsidRPr="00000000">
        <w:rPr>
          <w:rFonts w:ascii="Times New Roman" w:cs="Times New Roman" w:eastAsia="Times New Roman" w:hAnsi="Times New Roman"/>
          <w:color w:val="222222"/>
          <w:sz w:val="24"/>
          <w:szCs w:val="24"/>
          <w:highlight w:val="white"/>
          <w:rtl w:val="0"/>
        </w:rPr>
        <w:t xml:space="preserve"> Ald. Rose had nothing to report.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ab/>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u w:val="single"/>
          <w:rtl w:val="0"/>
        </w:rPr>
        <w:t xml:space="preserve">GENERAL COMMENTS</w:t>
      </w:r>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 Brad Boughton would like to see the Farmington City Council Agenda posted prior to the City Council meeting.  Mayor Stufflebeam commented that the Agenda will be posted on the City’s website. With no other comments, Ald</w:t>
      </w:r>
      <w:r w:rsidDel="00000000" w:rsidR="00000000" w:rsidRPr="00000000">
        <w:rPr>
          <w:rFonts w:ascii="Times New Roman" w:cs="Times New Roman" w:eastAsia="Times New Roman" w:hAnsi="Times New Roman"/>
          <w:color w:val="222222"/>
          <w:sz w:val="24"/>
          <w:szCs w:val="24"/>
          <w:highlight w:val="white"/>
          <w:rtl w:val="0"/>
        </w:rPr>
        <w:t xml:space="preserve">. Boggs made a motion to adjourn.  Ald. Rose seconded the motion carried with all </w:t>
      </w:r>
      <w:r w:rsidDel="00000000" w:rsidR="00000000" w:rsidRPr="00000000">
        <w:rPr>
          <w:rFonts w:ascii="Times New Roman" w:cs="Times New Roman" w:eastAsia="Times New Roman" w:hAnsi="Times New Roman"/>
          <w:color w:val="222222"/>
          <w:sz w:val="24"/>
          <w:szCs w:val="24"/>
          <w:highlight w:val="white"/>
          <w:rtl w:val="0"/>
        </w:rPr>
        <w:t xml:space="preserve">ayes</w:t>
      </w:r>
      <w:r w:rsidDel="00000000" w:rsidR="00000000" w:rsidRPr="00000000">
        <w:rPr>
          <w:rFonts w:ascii="Times New Roman" w:cs="Times New Roman" w:eastAsia="Times New Roman" w:hAnsi="Times New Roman"/>
          <w:color w:val="222222"/>
          <w:sz w:val="24"/>
          <w:szCs w:val="24"/>
          <w:highlight w:val="white"/>
          <w:rtl w:val="0"/>
        </w:rPr>
        <w:t xml:space="preserve">.  Tonight’s City Council meeting adjourned at 7:40 p.m.  </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0"/>
      <w:spacing w:after="120" w:before="480" w:lineRule="auto"/>
    </w:pPr>
    <w:rPr>
      <w:b w:val="1"/>
      <w:sz w:val="36"/>
      <w:szCs w:val="36"/>
    </w:rPr>
  </w:style>
  <w:style w:type="paragraph" w:styleId="Heading2">
    <w:name w:val="heading 2"/>
    <w:basedOn w:val="Normal"/>
    <w:next w:val="Normal"/>
    <w:pPr>
      <w:keepNext w:val="0"/>
      <w:keepLines w:val="0"/>
      <w:pageBreakBefore w:val="0"/>
      <w:widowControl w:val="0"/>
      <w:spacing w:after="80" w:before="360" w:lineRule="auto"/>
    </w:pPr>
    <w:rPr>
      <w:b w:val="1"/>
      <w:sz w:val="28"/>
      <w:szCs w:val="28"/>
    </w:rPr>
  </w:style>
  <w:style w:type="paragraph" w:styleId="Heading3">
    <w:name w:val="heading 3"/>
    <w:basedOn w:val="Normal"/>
    <w:next w:val="Normal"/>
    <w:pPr>
      <w:keepNext w:val="0"/>
      <w:keepLines w:val="0"/>
      <w:pageBreakBefore w:val="0"/>
      <w:widowControl w:val="0"/>
      <w:spacing w:after="80" w:before="280" w:lineRule="auto"/>
    </w:pPr>
    <w:rPr>
      <w:b w:val="1"/>
      <w:color w:val="666666"/>
      <w:sz w:val="24"/>
      <w:szCs w:val="24"/>
    </w:rPr>
  </w:style>
  <w:style w:type="paragraph" w:styleId="Heading4">
    <w:name w:val="heading 4"/>
    <w:basedOn w:val="Normal"/>
    <w:next w:val="Normal"/>
    <w:pPr>
      <w:keepNext w:val="0"/>
      <w:keepLines w:val="0"/>
      <w:pageBreakBefore w:val="0"/>
      <w:widowControl w:val="0"/>
      <w:spacing w:after="40" w:before="240" w:lineRule="auto"/>
    </w:pPr>
    <w:rPr>
      <w:i w:val="1"/>
      <w:color w:val="666666"/>
      <w:sz w:val="22"/>
      <w:szCs w:val="22"/>
    </w:rPr>
  </w:style>
  <w:style w:type="paragraph" w:styleId="Heading5">
    <w:name w:val="heading 5"/>
    <w:basedOn w:val="Normal"/>
    <w:next w:val="Normal"/>
    <w:pPr>
      <w:keepNext w:val="0"/>
      <w:keepLines w:val="0"/>
      <w:pageBreakBefore w:val="0"/>
      <w:widowControl w:val="0"/>
      <w:spacing w:after="40" w:before="220" w:lineRule="auto"/>
    </w:pPr>
    <w:rPr>
      <w:b w:val="1"/>
      <w:color w:val="666666"/>
      <w:sz w:val="20"/>
      <w:szCs w:val="20"/>
    </w:rPr>
  </w:style>
  <w:style w:type="paragraph" w:styleId="Heading6">
    <w:name w:val="heading 6"/>
    <w:basedOn w:val="Normal"/>
    <w:next w:val="Normal"/>
    <w:pPr>
      <w:keepNext w:val="0"/>
      <w:keepLines w:val="0"/>
      <w:pageBreakBefore w:val="0"/>
      <w:widowControl w:val="0"/>
      <w:spacing w:after="40" w:before="200" w:lineRule="auto"/>
    </w:pPr>
    <w:rPr>
      <w:i w:val="1"/>
      <w:color w:val="666666"/>
      <w:sz w:val="20"/>
      <w:szCs w:val="20"/>
    </w:rPr>
  </w:style>
  <w:style w:type="paragraph" w:styleId="Title">
    <w:name w:val="Title"/>
    <w:basedOn w:val="Normal"/>
    <w:next w:val="Normal"/>
    <w:pPr>
      <w:keepNext w:val="0"/>
      <w:keepLines w:val="0"/>
      <w:pageBreakBefore w:val="0"/>
      <w:widowControl w:val="0"/>
      <w:spacing w:after="120" w:before="480" w:lineRule="auto"/>
    </w:pPr>
    <w:rPr>
      <w:b w:val="1"/>
      <w:sz w:val="72"/>
      <w:szCs w:val="72"/>
    </w:rPr>
  </w:style>
  <w:style w:type="paragraph" w:styleId="Subtitle">
    <w:name w:val="Subtitle"/>
    <w:basedOn w:val="Normal"/>
    <w:next w:val="Normal"/>
    <w:pPr>
      <w:keepNext w:val="0"/>
      <w:keepLines w:val="0"/>
      <w:pageBreakBefore w:val="0"/>
      <w:widowControl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