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3F88" w:rsidRDefault="005C3F88">
      <w:pPr>
        <w:pStyle w:val="Heading2"/>
        <w:pBdr>
          <w:top w:val="nil"/>
          <w:left w:val="nil"/>
          <w:bottom w:val="nil"/>
          <w:right w:val="nil"/>
          <w:between w:val="nil"/>
        </w:pBdr>
        <w:jc w:val="both"/>
        <w:rPr>
          <w:rFonts w:ascii="Times New Roman" w:eastAsia="Times New Roman" w:hAnsi="Times New Roman" w:cs="Times New Roman"/>
          <w:sz w:val="24"/>
          <w:szCs w:val="24"/>
        </w:rPr>
      </w:pPr>
    </w:p>
    <w:p w14:paraId="00000002" w14:textId="77777777" w:rsidR="005C3F88" w:rsidRDefault="00710410">
      <w:pPr>
        <w:pStyle w:val="Heading2"/>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Farmington City Council</w:t>
      </w:r>
      <w:r>
        <w:t xml:space="preserve">                                                                              </w:t>
      </w:r>
      <w:r>
        <w:rPr>
          <w:rFonts w:ascii="Times New Roman" w:eastAsia="Times New Roman" w:hAnsi="Times New Roman" w:cs="Times New Roman"/>
          <w:sz w:val="24"/>
          <w:szCs w:val="24"/>
        </w:rPr>
        <w:t>Meeting Minutes - January 15, 2024</w:t>
      </w:r>
    </w:p>
    <w:p w14:paraId="00000003" w14:textId="77777777" w:rsidR="005C3F88" w:rsidRDefault="0071041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Nancy Reed, City Clerk</w:t>
      </w:r>
    </w:p>
    <w:p w14:paraId="00000004" w14:textId="77777777" w:rsidR="005C3F88" w:rsidRDefault="005C3F88">
      <w:pPr>
        <w:pBdr>
          <w:top w:val="nil"/>
          <w:left w:val="nil"/>
          <w:bottom w:val="nil"/>
          <w:right w:val="nil"/>
          <w:between w:val="nil"/>
        </w:pBdr>
        <w:jc w:val="center"/>
        <w:rPr>
          <w:rFonts w:ascii="Times New Roman" w:eastAsia="Times New Roman" w:hAnsi="Times New Roman" w:cs="Times New Roman"/>
          <w:sz w:val="24"/>
          <w:szCs w:val="24"/>
        </w:rPr>
      </w:pPr>
    </w:p>
    <w:p w14:paraId="00000005" w14:textId="77777777" w:rsidR="005C3F88" w:rsidRDefault="00710410">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regular meeting of the Farmington City Council was called to order at 6:00 p.m. on January 15, 2024 at the Farmington City Building 322 E. Fort St.  Mayor Stufflebeam led the Pledge of Allegiance to the Flag.  Mayor Stufflebeam thanked all who came to the meeting. The following Aldermen answered present to roll call: Smith, Boggs, Fleming, Rose and Crusen.  Atty. Connor was on Teams.  Adm. Bohanan and Chief Darsham were also present.  Ald. Rose moved to approve the minutes of January 02, 2024.  Ald. Cru</w:t>
      </w:r>
      <w:r>
        <w:rPr>
          <w:rFonts w:ascii="Times New Roman" w:eastAsia="Times New Roman" w:hAnsi="Times New Roman" w:cs="Times New Roman"/>
          <w:color w:val="222222"/>
          <w:sz w:val="24"/>
          <w:szCs w:val="24"/>
          <w:highlight w:val="white"/>
        </w:rPr>
        <w:t>sen seconded the motion carried with all ayes.  Alderman Gilles was absent.</w:t>
      </w:r>
    </w:p>
    <w:p w14:paraId="00000006" w14:textId="77777777" w:rsidR="005C3F88" w:rsidRDefault="005C3F88">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p>
    <w:p w14:paraId="00000007"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CORRESPONDENCE</w:t>
      </w:r>
      <w:r>
        <w:rPr>
          <w:rFonts w:ascii="Times New Roman" w:eastAsia="Times New Roman" w:hAnsi="Times New Roman" w:cs="Times New Roman"/>
          <w:color w:val="222222"/>
          <w:sz w:val="24"/>
          <w:szCs w:val="24"/>
          <w:highlight w:val="white"/>
        </w:rPr>
        <w:t xml:space="preserve">:  </w:t>
      </w:r>
    </w:p>
    <w:p w14:paraId="00000008" w14:textId="77777777" w:rsidR="005C3F88" w:rsidRDefault="005C3F88">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09"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The Italian Fest 2024, Public Meeting is scheduled to be held January 29, at 5:30 p.m. in the Council Chambers.  All are welcomed and many volunteers will be needed.</w:t>
      </w:r>
    </w:p>
    <w:p w14:paraId="0000000A"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p>
    <w:p w14:paraId="0000000B" w14:textId="77777777" w:rsidR="005C3F88" w:rsidRDefault="00710410">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CEMETERY MINUTES:</w:t>
      </w:r>
    </w:p>
    <w:p w14:paraId="0000000C" w14:textId="77777777" w:rsidR="005C3F88" w:rsidRDefault="005C3F88">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p>
    <w:p w14:paraId="0000000D"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 Mr. Herb Stufflebeam reported on the minutes to the Cemetery Report.  The High School Industrial Arts have completed the gates.  The gates will be powder coated by Cranks of Pekin.  The students who worked on the gates will be awarded with plaques at an awards banquet in April.  One plaque will hang at the High School and the other will hang in the hallway of the City Building.  North of the Fairview Road entrance a new section of the cemetery will be assigned section 14 with 32 lots of 8 graves.  Corresp</w:t>
      </w:r>
      <w:r>
        <w:rPr>
          <w:rFonts w:ascii="Times New Roman" w:eastAsia="Times New Roman" w:hAnsi="Times New Roman" w:cs="Times New Roman"/>
          <w:color w:val="222222"/>
          <w:sz w:val="24"/>
          <w:szCs w:val="24"/>
          <w:highlight w:val="white"/>
        </w:rPr>
        <w:t xml:space="preserve">ondence was received from Daniel Kepple, Fry Family and Cappelo Family.  The Oak Ridge Cemetery Board meets every second Tuesday of the month at 9:00 a.m. Room 104 at the City Building, all are welcomed.  Mayor Stufflebeam thanked Mr. Stufflebeam on the Cemetery Report Minutes. </w:t>
      </w:r>
    </w:p>
    <w:p w14:paraId="0000000E"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p>
    <w:p w14:paraId="0000000F"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PUBLIC WORKS REPORT</w:t>
      </w:r>
      <w:r>
        <w:rPr>
          <w:rFonts w:ascii="Times New Roman" w:eastAsia="Times New Roman" w:hAnsi="Times New Roman" w:cs="Times New Roman"/>
          <w:color w:val="222222"/>
          <w:sz w:val="24"/>
          <w:szCs w:val="24"/>
          <w:highlight w:val="white"/>
        </w:rPr>
        <w:t>:</w:t>
      </w:r>
    </w:p>
    <w:p w14:paraId="00000010"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0000011"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There was no Public Works Report tonight.</w:t>
      </w:r>
    </w:p>
    <w:p w14:paraId="00000012" w14:textId="77777777" w:rsidR="005C3F88" w:rsidRDefault="00710410">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0000013"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OLD BUSINESS</w:t>
      </w:r>
      <w:r>
        <w:rPr>
          <w:rFonts w:ascii="Times New Roman" w:eastAsia="Times New Roman" w:hAnsi="Times New Roman" w:cs="Times New Roman"/>
          <w:color w:val="222222"/>
          <w:sz w:val="24"/>
          <w:szCs w:val="24"/>
          <w:highlight w:val="white"/>
        </w:rPr>
        <w:t>:</w:t>
      </w:r>
    </w:p>
    <w:p w14:paraId="00000014" w14:textId="77777777" w:rsidR="005C3F88" w:rsidRDefault="005C3F88">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15"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Mayor Stufflebeam commented that there was no Old Business to report.</w:t>
      </w:r>
    </w:p>
    <w:p w14:paraId="00000016" w14:textId="77777777" w:rsidR="005C3F88" w:rsidRDefault="005C3F88">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17"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lastRenderedPageBreak/>
        <w:t>NEW BUSINESS</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 </w:t>
      </w:r>
    </w:p>
    <w:p w14:paraId="00000018" w14:textId="77777777" w:rsidR="005C3F88" w:rsidRDefault="005C3F88">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19"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 recommendation from the Police Merit Commission that the sign on bonus of $5,000 for a New Police Department Hire Sign on Bonus Structure.  This Signing Bonus Longevity Repayment Agreement was reworded to be repaid if the Police Officer gives notice of departure from the City’s employment within the first two years.  Ald. Boggs moved to approve the Police Department New Hire Sign on Bonus Structure Repayment Agreement of $5,000.  Ald. Rose seconded the motion with a roll call vote: Ald. Boggs, yes; Ald. F</w:t>
      </w:r>
      <w:r>
        <w:rPr>
          <w:rFonts w:ascii="Times New Roman" w:eastAsia="Times New Roman" w:hAnsi="Times New Roman" w:cs="Times New Roman"/>
          <w:color w:val="222222"/>
          <w:sz w:val="24"/>
          <w:szCs w:val="24"/>
          <w:highlight w:val="white"/>
        </w:rPr>
        <w:t>leming, yes; Ald. Rose, yes; Ald. Crusen, yes; and Ald. Smith, yes.</w:t>
      </w:r>
    </w:p>
    <w:p w14:paraId="0000001A"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Adm. Bohanan and Mr. Dave Giagnoni are working together with the Farmington Community Center and the Italian Fest, Gaming Allocation to bring back the Italian Fest 2024.  The Gaming Allocation brings $70,000 annually to the City of Farmington.  The Farmington Community Center would like a $20,000 allocation to go towards the Community Center.  Some of this money would be used to kick start the Italian Fest this year.  A room in the Community Center needs remodeling soon so it can be rented.  Some of the mon</w:t>
      </w:r>
      <w:r>
        <w:rPr>
          <w:rFonts w:ascii="Times New Roman" w:eastAsia="Times New Roman" w:hAnsi="Times New Roman" w:cs="Times New Roman"/>
          <w:color w:val="222222"/>
          <w:sz w:val="24"/>
          <w:szCs w:val="24"/>
          <w:highlight w:val="white"/>
        </w:rPr>
        <w:t>ey will be used for equipment and updates.  Ald. Boggs moved to give $20,000 for the FCC/Italian Fest Gaming Allocation.  Ald. Rose seconded the motion with a roll call vote: Ald. Boggs, yes; Ald. Fleming, yes; Ald. Rose, yes; Ald. Crusen, yes; and Ald. Smith, yes.</w:t>
      </w:r>
    </w:p>
    <w:p w14:paraId="0000001B" w14:textId="77777777" w:rsidR="005C3F88" w:rsidRDefault="005C3F88">
      <w:pPr>
        <w:pBdr>
          <w:top w:val="nil"/>
          <w:left w:val="nil"/>
          <w:bottom w:val="nil"/>
          <w:right w:val="nil"/>
          <w:between w:val="nil"/>
        </w:pBdr>
        <w:ind w:firstLine="720"/>
        <w:jc w:val="both"/>
        <w:rPr>
          <w:rFonts w:ascii="Times New Roman" w:eastAsia="Times New Roman" w:hAnsi="Times New Roman" w:cs="Times New Roman"/>
          <w:color w:val="222222"/>
          <w:sz w:val="24"/>
          <w:szCs w:val="24"/>
          <w:highlight w:val="white"/>
        </w:rPr>
      </w:pPr>
    </w:p>
    <w:p w14:paraId="0000001C"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COMMITTEE REPORT</w:t>
      </w:r>
      <w:r>
        <w:rPr>
          <w:rFonts w:ascii="Times New Roman" w:eastAsia="Times New Roman" w:hAnsi="Times New Roman" w:cs="Times New Roman"/>
          <w:color w:val="222222"/>
          <w:sz w:val="24"/>
          <w:szCs w:val="24"/>
          <w:highlight w:val="white"/>
        </w:rPr>
        <w:t>:</w:t>
      </w:r>
    </w:p>
    <w:p w14:paraId="0000001D"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Finances:</w:t>
      </w:r>
      <w:r>
        <w:rPr>
          <w:rFonts w:ascii="Times New Roman" w:eastAsia="Times New Roman" w:hAnsi="Times New Roman" w:cs="Times New Roman"/>
          <w:color w:val="222222"/>
          <w:sz w:val="24"/>
          <w:szCs w:val="24"/>
          <w:highlight w:val="white"/>
        </w:rPr>
        <w:t xml:space="preserve">  Ald. Crusen had nothing to report.</w:t>
      </w:r>
    </w:p>
    <w:p w14:paraId="0000001E"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Public Safety:</w:t>
      </w:r>
      <w:r>
        <w:rPr>
          <w:rFonts w:ascii="Times New Roman" w:eastAsia="Times New Roman" w:hAnsi="Times New Roman" w:cs="Times New Roman"/>
          <w:color w:val="222222"/>
          <w:sz w:val="24"/>
          <w:szCs w:val="24"/>
          <w:highlight w:val="white"/>
        </w:rPr>
        <w:t xml:space="preserve">  Ald. Boggs had nothing to report.</w:t>
      </w:r>
    </w:p>
    <w:p w14:paraId="0000001F"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Sewer:  </w:t>
      </w:r>
      <w:r>
        <w:rPr>
          <w:rFonts w:ascii="Times New Roman" w:eastAsia="Times New Roman" w:hAnsi="Times New Roman" w:cs="Times New Roman"/>
          <w:color w:val="222222"/>
          <w:sz w:val="24"/>
          <w:szCs w:val="24"/>
          <w:highlight w:val="white"/>
        </w:rPr>
        <w:t xml:space="preserve">Ald. Fleming had nothing to report.   </w:t>
      </w:r>
    </w:p>
    <w:p w14:paraId="00000020"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Streets/Sidewalks/Garbage:</w:t>
      </w:r>
      <w:r>
        <w:rPr>
          <w:rFonts w:ascii="Times New Roman" w:eastAsia="Times New Roman" w:hAnsi="Times New Roman" w:cs="Times New Roman"/>
          <w:color w:val="222222"/>
          <w:sz w:val="24"/>
          <w:szCs w:val="24"/>
          <w:highlight w:val="white"/>
        </w:rPr>
        <w:t xml:space="preserve">  Ald. Gilles was absent.   </w:t>
      </w:r>
    </w:p>
    <w:p w14:paraId="00000021"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Parks &amp; Recreations:</w:t>
      </w:r>
      <w:r>
        <w:rPr>
          <w:rFonts w:ascii="Times New Roman" w:eastAsia="Times New Roman" w:hAnsi="Times New Roman" w:cs="Times New Roman"/>
          <w:color w:val="222222"/>
          <w:sz w:val="24"/>
          <w:szCs w:val="24"/>
          <w:highlight w:val="white"/>
        </w:rPr>
        <w:t xml:space="preserve"> Ald. Smith had nothing to report.   </w:t>
      </w:r>
    </w:p>
    <w:p w14:paraId="00000022"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Public Grounds &amp; Buildings: </w:t>
      </w:r>
      <w:r>
        <w:rPr>
          <w:rFonts w:ascii="Times New Roman" w:eastAsia="Times New Roman" w:hAnsi="Times New Roman" w:cs="Times New Roman"/>
          <w:color w:val="222222"/>
          <w:sz w:val="24"/>
          <w:szCs w:val="24"/>
          <w:highlight w:val="white"/>
        </w:rPr>
        <w:t>Ald. Rose had nothing to report.</w:t>
      </w:r>
    </w:p>
    <w:p w14:paraId="00000023" w14:textId="77777777" w:rsidR="005C3F88" w:rsidRDefault="005C3F88">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24"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GENERAL COMMENTS</w:t>
      </w:r>
      <w:r>
        <w:rPr>
          <w:rFonts w:ascii="Times New Roman" w:eastAsia="Times New Roman" w:hAnsi="Times New Roman" w:cs="Times New Roman"/>
          <w:color w:val="222222"/>
          <w:sz w:val="24"/>
          <w:szCs w:val="24"/>
          <w:highlight w:val="white"/>
        </w:rPr>
        <w:t xml:space="preserve">: </w:t>
      </w:r>
    </w:p>
    <w:p w14:paraId="00000025" w14:textId="77777777" w:rsidR="005C3F88" w:rsidRDefault="005C3F88">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26" w14:textId="77777777" w:rsidR="005C3F88" w:rsidRDefault="00710410">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Mr. Giagnoni commented on how nice the downtown sidewalks looked from the snow removal. Mayor Stufflebeam commented on what a great job the City workers are doing with the snow removal.  With no other comments, Mayor Stufflebeam thanked everyone who came to the meeting.  Ald. Boggs made a motion to adjourn.  Ald. Rose seconded the motion with all ayes.  Meeting adjourned at 6:17 p.m.  </w:t>
      </w:r>
    </w:p>
    <w:p w14:paraId="00000027" w14:textId="77777777" w:rsidR="005C3F88" w:rsidRDefault="005C3F88">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28" w14:textId="77777777" w:rsidR="005C3F88" w:rsidRDefault="005C3F88">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29" w14:textId="77777777" w:rsidR="005C3F88" w:rsidRDefault="005C3F88">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2A" w14:textId="77777777" w:rsidR="005C3F88" w:rsidRDefault="005C3F88">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2B" w14:textId="77777777" w:rsidR="005C3F88" w:rsidRDefault="005C3F88">
      <w:pPr>
        <w:pBdr>
          <w:top w:val="nil"/>
          <w:left w:val="nil"/>
          <w:bottom w:val="nil"/>
          <w:right w:val="nil"/>
          <w:between w:val="nil"/>
        </w:pBdr>
        <w:rPr>
          <w:rFonts w:ascii="Times New Roman" w:eastAsia="Times New Roman" w:hAnsi="Times New Roman" w:cs="Times New Roman"/>
          <w:sz w:val="24"/>
          <w:szCs w:val="24"/>
        </w:rPr>
      </w:pPr>
    </w:p>
    <w:sectPr w:rsidR="005C3F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F88"/>
    <w:rsid w:val="005C3F88"/>
    <w:rsid w:val="0071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24DED-E1D5-4297-A20D-962FE75F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outlineLvl w:val="0"/>
    </w:pPr>
    <w:rPr>
      <w:b/>
      <w:sz w:val="36"/>
      <w:szCs w:val="36"/>
    </w:rPr>
  </w:style>
  <w:style w:type="paragraph" w:styleId="Heading2">
    <w:name w:val="heading 2"/>
    <w:basedOn w:val="Normal"/>
    <w:next w:val="Normal"/>
    <w:uiPriority w:val="9"/>
    <w:unhideWhenUsed/>
    <w:qFormat/>
    <w:pPr>
      <w:spacing w:before="360" w:after="80"/>
      <w:outlineLvl w:val="1"/>
    </w:pPr>
    <w:rPr>
      <w:b/>
      <w:sz w:val="28"/>
      <w:szCs w:val="28"/>
    </w:rPr>
  </w:style>
  <w:style w:type="paragraph" w:styleId="Heading3">
    <w:name w:val="heading 3"/>
    <w:basedOn w:val="Normal"/>
    <w:next w:val="Normal"/>
    <w:uiPriority w:val="9"/>
    <w:semiHidden/>
    <w:unhideWhenUsed/>
    <w:qFormat/>
    <w:pPr>
      <w:spacing w:before="280" w:after="80"/>
      <w:outlineLvl w:val="2"/>
    </w:pPr>
    <w:rPr>
      <w:b/>
      <w:color w:val="666666"/>
      <w:sz w:val="24"/>
      <w:szCs w:val="24"/>
    </w:rPr>
  </w:style>
  <w:style w:type="paragraph" w:styleId="Heading4">
    <w:name w:val="heading 4"/>
    <w:basedOn w:val="Normal"/>
    <w:next w:val="Normal"/>
    <w:uiPriority w:val="9"/>
    <w:semiHidden/>
    <w:unhideWhenUsed/>
    <w:qFormat/>
    <w:pPr>
      <w:spacing w:before="240" w:after="40"/>
      <w:outlineLvl w:val="3"/>
    </w:pPr>
    <w:rPr>
      <w:i/>
      <w:color w:val="666666"/>
    </w:rPr>
  </w:style>
  <w:style w:type="paragraph" w:styleId="Heading5">
    <w:name w:val="heading 5"/>
    <w:basedOn w:val="Normal"/>
    <w:next w:val="Normal"/>
    <w:uiPriority w:val="9"/>
    <w:semiHidden/>
    <w:unhideWhenUsed/>
    <w:qFormat/>
    <w:pPr>
      <w:spacing w:before="220" w:after="40"/>
      <w:outlineLvl w:val="4"/>
    </w:pPr>
    <w:rPr>
      <w:b/>
      <w:color w:val="666666"/>
      <w:sz w:val="20"/>
      <w:szCs w:val="20"/>
    </w:rPr>
  </w:style>
  <w:style w:type="paragraph" w:styleId="Heading6">
    <w:name w:val="heading 6"/>
    <w:basedOn w:val="Normal"/>
    <w:next w:val="Normal"/>
    <w:uiPriority w:val="9"/>
    <w:semiHidden/>
    <w:unhideWhenUsed/>
    <w:qFormat/>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Bohanan</dc:creator>
  <cp:lastModifiedBy>Bettina Bohanan</cp:lastModifiedBy>
  <cp:revision>2</cp:revision>
  <dcterms:created xsi:type="dcterms:W3CDTF">2024-01-16T23:12:00Z</dcterms:created>
  <dcterms:modified xsi:type="dcterms:W3CDTF">2024-01-16T23:12:00Z</dcterms:modified>
</cp:coreProperties>
</file>